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2A3CBC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31 января 2019 № 3</w:t>
      </w:r>
      <w:r w:rsidR="00A10C99">
        <w:rPr>
          <w:sz w:val="22"/>
          <w:szCs w:val="22"/>
        </w:rPr>
        <w:t>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950708">
        <w:rPr>
          <w:b/>
        </w:rPr>
        <w:t xml:space="preserve">11 марта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11</w:t>
      </w:r>
      <w:r w:rsidR="00950708">
        <w:rPr>
          <w:b/>
        </w:rPr>
        <w:t xml:space="preserve"> часов </w:t>
      </w:r>
      <w:r w:rsidR="00A10C99">
        <w:rPr>
          <w:b/>
        </w:rPr>
        <w:t>00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950708">
        <w:t>31 января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950708">
        <w:t>3</w:t>
      </w:r>
      <w:r w:rsidR="00A10C99">
        <w:t>3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4817DB">
            <w:pPr>
              <w:jc w:val="both"/>
            </w:pPr>
            <w:r w:rsidRPr="00E32C0E">
              <w:t>38:08:</w:t>
            </w:r>
            <w:r w:rsidR="004817DB">
              <w:t>080301:104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950708">
              <w:t>ведения личного подсобного хозяйства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4817DB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4817DB">
              <w:rPr>
                <w:bCs/>
                <w:sz w:val="22"/>
                <w:szCs w:val="22"/>
              </w:rPr>
              <w:t>Копыова</w:t>
            </w:r>
            <w:proofErr w:type="spellEnd"/>
            <w:r w:rsidR="004817DB">
              <w:rPr>
                <w:bCs/>
                <w:sz w:val="22"/>
                <w:szCs w:val="22"/>
              </w:rPr>
              <w:t>, ул. Лесная, 47А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1385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C729D1" w:rsidP="009E3FB9">
            <w:r>
              <w:rPr>
                <w:b/>
              </w:rPr>
              <w:t>10249 (десять тысяч двести сорок девять) рублей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729D1" w:rsidP="009E3FB9">
            <w:pPr>
              <w:rPr>
                <w:b/>
                <w:bCs/>
              </w:rPr>
            </w:pPr>
            <w:r>
              <w:rPr>
                <w:b/>
              </w:rPr>
              <w:t>307,47 рубля (триста семь рублей 47 копеек)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5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C729D1" w:rsidP="009E3FB9">
            <w:pPr>
              <w:rPr>
                <w:b/>
                <w:bCs/>
              </w:rPr>
            </w:pPr>
            <w:r>
              <w:rPr>
                <w:b/>
              </w:rPr>
              <w:t>5124,50 рубля (пять тысяч сто двадцать четыре рубля 50 копеек)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C729D1">
        <w:rPr>
          <w:b/>
        </w:rPr>
        <w:t>6 марта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C729D1">
        <w:t xml:space="preserve">07.03.2019 в </w:t>
      </w:r>
      <w:r w:rsidR="004817DB">
        <w:t>10</w:t>
      </w:r>
      <w:r w:rsidR="00C729D1">
        <w:t xml:space="preserve"> часов </w:t>
      </w:r>
      <w:r w:rsidR="004817D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>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325C0">
        <w:rPr>
          <w:b/>
        </w:rPr>
        <w:t xml:space="preserve">11 марта 2019 года в </w:t>
      </w:r>
      <w:r w:rsidR="004817DB">
        <w:rPr>
          <w:b/>
        </w:rPr>
        <w:t>11</w:t>
      </w:r>
      <w:r w:rsidR="000325C0">
        <w:rPr>
          <w:b/>
        </w:rPr>
        <w:t xml:space="preserve"> часов </w:t>
      </w:r>
      <w:r w:rsidR="004817DB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р.п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25618404,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1B6960" w:rsidRPr="00F56127" w:rsidRDefault="001B6960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3. Земельный участок имеет ограничение</w:t>
      </w:r>
      <w:r w:rsidR="00F56127">
        <w:rPr>
          <w:sz w:val="28"/>
          <w:szCs w:val="28"/>
        </w:rPr>
        <w:t xml:space="preserve">: относится к землям </w:t>
      </w:r>
      <w:r w:rsidR="00F56127" w:rsidRPr="00F56127">
        <w:rPr>
          <w:sz w:val="28"/>
          <w:szCs w:val="28"/>
        </w:rPr>
        <w:t>историко-культурного назначения</w:t>
      </w:r>
      <w:r w:rsidR="00F56127">
        <w:rPr>
          <w:sz w:val="28"/>
          <w:szCs w:val="28"/>
        </w:rPr>
        <w:t>.</w:t>
      </w:r>
    </w:p>
    <w:p w:rsidR="0082442F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BD0A-C09B-40E6-AD6A-37CCE655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</cp:revision>
  <cp:lastPrinted>2018-11-15T05:22:00Z</cp:lastPrinted>
  <dcterms:created xsi:type="dcterms:W3CDTF">2019-02-07T08:42:00Z</dcterms:created>
  <dcterms:modified xsi:type="dcterms:W3CDTF">2019-02-07T08:47:00Z</dcterms:modified>
</cp:coreProperties>
</file>